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CD1" w14:textId="77777777" w:rsidR="00436CDD" w:rsidRPr="00752663" w:rsidRDefault="00436CDD" w:rsidP="00436CDD">
      <w:pPr>
        <w:spacing w:after="0" w:line="259" w:lineRule="auto"/>
        <w:ind w:right="10"/>
        <w:jc w:val="center"/>
        <w:rPr>
          <w:u w:val="single"/>
        </w:rPr>
      </w:pPr>
      <w:r w:rsidRPr="00752663">
        <w:rPr>
          <w:b/>
          <w:u w:val="single"/>
        </w:rPr>
        <w:t xml:space="preserve">NOTICE OF PUBLIC HEARING </w:t>
      </w:r>
    </w:p>
    <w:p w14:paraId="76AF74A3" w14:textId="77777777" w:rsidR="00436CDD" w:rsidRDefault="00436CDD" w:rsidP="000E4683">
      <w:pPr>
        <w:spacing w:after="0" w:line="259" w:lineRule="auto"/>
        <w:ind w:left="0" w:firstLine="0"/>
        <w:jc w:val="left"/>
      </w:pPr>
    </w:p>
    <w:p w14:paraId="0853F398" w14:textId="77777777" w:rsidR="00436CDD" w:rsidRDefault="00436CDD" w:rsidP="000E4683">
      <w:pPr>
        <w:spacing w:after="0" w:line="259" w:lineRule="auto"/>
        <w:ind w:left="0" w:firstLine="0"/>
        <w:jc w:val="left"/>
      </w:pPr>
    </w:p>
    <w:p w14:paraId="3BCFC906" w14:textId="77B23EA2" w:rsidR="0020595C" w:rsidRPr="00C4379A" w:rsidRDefault="007546FF" w:rsidP="000E4683">
      <w:pPr>
        <w:spacing w:after="0" w:line="259" w:lineRule="auto"/>
        <w:ind w:left="0" w:firstLine="0"/>
        <w:jc w:val="left"/>
        <w:rPr>
          <w:szCs w:val="24"/>
        </w:rPr>
      </w:pPr>
      <w:r w:rsidRPr="006D4732">
        <w:t>A public hearing will</w:t>
      </w:r>
      <w:r w:rsidRPr="00C4379A">
        <w:rPr>
          <w:szCs w:val="24"/>
        </w:rPr>
        <w:t xml:space="preserve"> be held by the Fresno County Board of Education </w:t>
      </w:r>
      <w:permStart w:id="956180423" w:edGrp="everyone"/>
      <w:r w:rsidR="00FA1289">
        <w:rPr>
          <w:szCs w:val="24"/>
        </w:rPr>
        <w:t>to receive public testimony</w:t>
      </w:r>
      <w:r w:rsidR="00B06C71">
        <w:rPr>
          <w:szCs w:val="24"/>
        </w:rPr>
        <w:t xml:space="preserve"> and input from the community on the Local Control Accountability Plan for </w:t>
      </w:r>
      <w:r w:rsidR="00656865">
        <w:rPr>
          <w:szCs w:val="24"/>
        </w:rPr>
        <w:t>Fresno County Superintendent of Schools.</w:t>
      </w:r>
      <w:r w:rsidRPr="00C4379A">
        <w:rPr>
          <w:szCs w:val="24"/>
        </w:rPr>
        <w:t xml:space="preserve"> </w:t>
      </w:r>
      <w:permEnd w:id="956180423"/>
      <w:r w:rsidRPr="00C4379A">
        <w:rPr>
          <w:szCs w:val="24"/>
        </w:rPr>
        <w:t xml:space="preserve"> </w:t>
      </w:r>
    </w:p>
    <w:p w14:paraId="2D5FCE03" w14:textId="77777777" w:rsidR="00752663" w:rsidRDefault="00752663" w:rsidP="00F45A7A">
      <w:pPr>
        <w:autoSpaceDE w:val="0"/>
        <w:autoSpaceDN w:val="0"/>
        <w:adjustRightInd w:val="0"/>
        <w:rPr>
          <w:bCs/>
          <w:szCs w:val="24"/>
        </w:rPr>
      </w:pPr>
    </w:p>
    <w:p w14:paraId="4F6F12F8" w14:textId="77777777" w:rsidR="0020595C" w:rsidRDefault="007546FF">
      <w:pPr>
        <w:ind w:left="-5"/>
      </w:pPr>
      <w:r>
        <w:t>The public hearing shall be</w:t>
      </w:r>
      <w:r w:rsidR="008928BF">
        <w:t xml:space="preserve"> held</w:t>
      </w:r>
      <w:r>
        <w:t xml:space="preserve"> as follows: </w:t>
      </w:r>
    </w:p>
    <w:p w14:paraId="733791AD" w14:textId="77777777" w:rsidR="0020595C" w:rsidRDefault="007546FF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14:paraId="35DC9508" w14:textId="789A8FE2" w:rsidR="0020595C" w:rsidRPr="00692B58" w:rsidRDefault="007546FF" w:rsidP="00F302D9">
      <w:pPr>
        <w:tabs>
          <w:tab w:val="center" w:pos="2515"/>
        </w:tabs>
        <w:ind w:left="-15" w:firstLine="0"/>
      </w:pPr>
      <w:r>
        <w:t xml:space="preserve"> </w:t>
      </w:r>
      <w:r>
        <w:tab/>
        <w:t>DATE:</w:t>
      </w:r>
      <w:r>
        <w:rPr>
          <w:b/>
        </w:rPr>
        <w:t xml:space="preserve"> </w:t>
      </w:r>
      <w:r>
        <w:rPr>
          <w:b/>
        </w:rPr>
        <w:tab/>
      </w:r>
      <w:permStart w:id="1317877625" w:edGrp="everyone"/>
      <w:r w:rsidR="00656865">
        <w:t>May 1</w:t>
      </w:r>
      <w:r w:rsidR="0084709F">
        <w:t>8</w:t>
      </w:r>
      <w:r w:rsidR="00656865">
        <w:t>, 202</w:t>
      </w:r>
      <w:r w:rsidR="0084709F">
        <w:t>3</w:t>
      </w:r>
      <w:permEnd w:id="1317877625"/>
      <w:r w:rsidRPr="00692B58">
        <w:t xml:space="preserve"> </w:t>
      </w:r>
    </w:p>
    <w:p w14:paraId="6A4E1F0F" w14:textId="77777777" w:rsidR="0020595C" w:rsidRPr="00692B58" w:rsidRDefault="007546FF">
      <w:pPr>
        <w:spacing w:after="0" w:line="259" w:lineRule="auto"/>
        <w:ind w:left="0" w:firstLine="0"/>
        <w:jc w:val="left"/>
      </w:pPr>
      <w:r w:rsidRPr="00692B58">
        <w:t xml:space="preserve"> </w:t>
      </w:r>
    </w:p>
    <w:p w14:paraId="520A6368" w14:textId="282E2F44" w:rsidR="0020595C" w:rsidRPr="00692B58" w:rsidRDefault="007546FF" w:rsidP="00F302D9">
      <w:pPr>
        <w:tabs>
          <w:tab w:val="center" w:pos="2481"/>
        </w:tabs>
        <w:ind w:left="-15" w:firstLine="0"/>
        <w:jc w:val="left"/>
      </w:pPr>
      <w:r w:rsidRPr="00692B58">
        <w:t xml:space="preserve"> </w:t>
      </w:r>
      <w:r w:rsidRPr="00692B58">
        <w:tab/>
        <w:t xml:space="preserve">TIME: </w:t>
      </w:r>
      <w:r w:rsidRPr="00692B58">
        <w:tab/>
      </w:r>
      <w:r w:rsidR="00F302D9" w:rsidRPr="00692B58">
        <w:tab/>
      </w:r>
      <w:r w:rsidRPr="00692B58">
        <w:t xml:space="preserve">No earlier than </w:t>
      </w:r>
      <w:permStart w:id="1432699122" w:edGrp="everyone"/>
      <w:r w:rsidR="00656865">
        <w:t>1:30 p.m.</w:t>
      </w:r>
      <w:permEnd w:id="1432699122"/>
      <w:r w:rsidR="004D3683">
        <w:t xml:space="preserve"> and as close to that</w:t>
      </w:r>
      <w:r w:rsidRPr="00692B58">
        <w:t xml:space="preserve"> time </w:t>
      </w:r>
    </w:p>
    <w:p w14:paraId="73946844" w14:textId="77777777" w:rsidR="0020595C" w:rsidRPr="00692B58" w:rsidRDefault="007546FF" w:rsidP="00F302D9">
      <w:pPr>
        <w:spacing w:after="0" w:line="259" w:lineRule="auto"/>
        <w:ind w:left="3600" w:right="576" w:firstLine="0"/>
        <w:jc w:val="left"/>
      </w:pPr>
      <w:r w:rsidRPr="00692B58">
        <w:t xml:space="preserve">as the business of the </w:t>
      </w:r>
      <w:r w:rsidR="00F302D9" w:rsidRPr="00692B58">
        <w:t xml:space="preserve">Fresno </w:t>
      </w:r>
      <w:r w:rsidRPr="00692B58">
        <w:t xml:space="preserve">County Board </w:t>
      </w:r>
      <w:r w:rsidR="00F302D9" w:rsidRPr="00692B58">
        <w:t>of Education permits</w:t>
      </w:r>
      <w:r w:rsidRPr="00692B58">
        <w:t xml:space="preserve"> </w:t>
      </w:r>
    </w:p>
    <w:p w14:paraId="1F70F097" w14:textId="77777777" w:rsidR="0020595C" w:rsidRPr="00692B58" w:rsidRDefault="007546FF">
      <w:pPr>
        <w:spacing w:after="0" w:line="259" w:lineRule="auto"/>
        <w:ind w:left="0" w:firstLine="0"/>
        <w:jc w:val="left"/>
      </w:pPr>
      <w:r w:rsidRPr="00692B58">
        <w:t xml:space="preserve"> </w:t>
      </w:r>
    </w:p>
    <w:p w14:paraId="4ACA9C4F" w14:textId="77777777" w:rsidR="008928BF" w:rsidRPr="00692B58" w:rsidRDefault="008928BF" w:rsidP="008928BF">
      <w:pPr>
        <w:tabs>
          <w:tab w:val="center" w:pos="2160"/>
          <w:tab w:val="center" w:pos="2880"/>
          <w:tab w:val="center" w:pos="4555"/>
        </w:tabs>
        <w:ind w:left="0" w:firstLine="0"/>
        <w:jc w:val="left"/>
      </w:pPr>
      <w:r>
        <w:tab/>
        <w:t xml:space="preserve">                    </w:t>
      </w:r>
      <w:r w:rsidR="007546FF" w:rsidRPr="00692B58">
        <w:t xml:space="preserve">LOCATION: </w:t>
      </w:r>
      <w:r w:rsidR="00F302D9" w:rsidRPr="00692B58">
        <w:tab/>
      </w:r>
      <w:permStart w:id="1797077615" w:edGrp="everyone"/>
      <w:r w:rsidRPr="00692B58">
        <w:t xml:space="preserve">Board Room 301 </w:t>
      </w:r>
      <w:permEnd w:id="1797077615"/>
    </w:p>
    <w:p w14:paraId="59DB592A" w14:textId="77777777" w:rsidR="0020595C" w:rsidRPr="00692B58" w:rsidRDefault="007546FF" w:rsidP="008928BF">
      <w:pPr>
        <w:ind w:left="2900" w:firstLine="710"/>
        <w:jc w:val="left"/>
      </w:pPr>
      <w:r w:rsidRPr="00692B58">
        <w:t xml:space="preserve">Fresno County Office of Education </w:t>
      </w:r>
      <w:r w:rsidR="006C6354">
        <w:t xml:space="preserve">                           </w:t>
      </w:r>
    </w:p>
    <w:p w14:paraId="4EF891A0" w14:textId="77777777" w:rsidR="00F302D9" w:rsidRPr="00692B58" w:rsidRDefault="006C6354">
      <w:pPr>
        <w:ind w:left="3610" w:right="2214"/>
        <w:jc w:val="left"/>
      </w:pPr>
      <w:r>
        <w:t>1</w:t>
      </w:r>
      <w:r w:rsidR="007546FF" w:rsidRPr="00692B58">
        <w:t xml:space="preserve">111 Van Ness Avenue </w:t>
      </w:r>
    </w:p>
    <w:p w14:paraId="30F77A26" w14:textId="77777777" w:rsidR="0020595C" w:rsidRPr="00692B58" w:rsidRDefault="007546FF">
      <w:pPr>
        <w:ind w:left="3610" w:right="2214"/>
        <w:jc w:val="left"/>
      </w:pPr>
      <w:r w:rsidRPr="00692B58">
        <w:t xml:space="preserve">Fresno, CA 93721 </w:t>
      </w:r>
    </w:p>
    <w:p w14:paraId="2115C12C" w14:textId="77777777" w:rsidR="0020595C" w:rsidRDefault="007546FF">
      <w:pPr>
        <w:spacing w:after="0" w:line="259" w:lineRule="auto"/>
        <w:ind w:left="0" w:firstLine="0"/>
        <w:jc w:val="left"/>
      </w:pPr>
      <w:r>
        <w:t xml:space="preserve"> </w:t>
      </w:r>
    </w:p>
    <w:p w14:paraId="5AA085C1" w14:textId="77777777" w:rsidR="0020595C" w:rsidRDefault="007546FF" w:rsidP="00692B58">
      <w:pPr>
        <w:spacing w:line="240" w:lineRule="auto"/>
        <w:ind w:left="-5"/>
      </w:pPr>
      <w:r>
        <w:t>Public hearing materials are available at the Fresno County Office of Educ</w:t>
      </w:r>
      <w:r w:rsidR="00E9678E">
        <w:t>ation</w:t>
      </w:r>
      <w:r w:rsidR="00692B58">
        <w:t>,</w:t>
      </w:r>
      <w:r>
        <w:t xml:space="preserve"> 1111 Van Ness Avenue, Fresno, California 93721</w:t>
      </w:r>
      <w:r w:rsidR="00692B58">
        <w:t>, during regular business hours and will</w:t>
      </w:r>
      <w:r>
        <w:t xml:space="preserve"> be available at the public hearing. </w:t>
      </w:r>
    </w:p>
    <w:p w14:paraId="5B3835F9" w14:textId="77777777" w:rsidR="0020595C" w:rsidRDefault="007546FF">
      <w:pPr>
        <w:spacing w:after="0" w:line="259" w:lineRule="auto"/>
        <w:ind w:left="0" w:firstLine="0"/>
        <w:jc w:val="left"/>
      </w:pPr>
      <w:r>
        <w:t xml:space="preserve"> </w:t>
      </w:r>
    </w:p>
    <w:p w14:paraId="167B6AC6" w14:textId="09419796" w:rsidR="009A2A98" w:rsidRPr="00692B58" w:rsidRDefault="00D772F1" w:rsidP="009A2A98">
      <w:pPr>
        <w:pStyle w:val="Footer"/>
        <w:jc w:val="left"/>
        <w:rPr>
          <w:sz w:val="16"/>
          <w:szCs w:val="16"/>
        </w:rPr>
      </w:pPr>
      <w:r>
        <w:rPr>
          <w:sz w:val="16"/>
          <w:szCs w:val="16"/>
        </w:rPr>
        <w:t xml:space="preserve">Doc# 78814, rev. </w:t>
      </w:r>
      <w:r w:rsidR="008928BF">
        <w:rPr>
          <w:sz w:val="16"/>
          <w:szCs w:val="16"/>
        </w:rPr>
        <w:t>12</w:t>
      </w:r>
      <w:r>
        <w:rPr>
          <w:sz w:val="16"/>
          <w:szCs w:val="16"/>
        </w:rPr>
        <w:t>/20</w:t>
      </w:r>
      <w:r w:rsidR="001A5CDE">
        <w:rPr>
          <w:sz w:val="16"/>
          <w:szCs w:val="16"/>
        </w:rPr>
        <w:t>20</w:t>
      </w:r>
    </w:p>
    <w:sectPr w:rsidR="009A2A98" w:rsidRPr="00692B58" w:rsidSect="00DA593E">
      <w:headerReference w:type="default" r:id="rId9"/>
      <w:footerReference w:type="default" r:id="rId10"/>
      <w:pgSz w:w="12240" w:h="15840"/>
      <w:pgMar w:top="2790" w:right="1435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7C3EC" w14:textId="77777777" w:rsidR="00A113B7" w:rsidRDefault="00A113B7" w:rsidP="00EE561B">
      <w:pPr>
        <w:spacing w:after="0" w:line="240" w:lineRule="auto"/>
      </w:pPr>
      <w:r>
        <w:separator/>
      </w:r>
    </w:p>
  </w:endnote>
  <w:endnote w:type="continuationSeparator" w:id="0">
    <w:p w14:paraId="07FF176D" w14:textId="77777777" w:rsidR="00A113B7" w:rsidRDefault="00A113B7" w:rsidP="00EE5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0197" w14:textId="77777777" w:rsidR="009A2A98" w:rsidRDefault="009A2A98" w:rsidP="00692B58">
    <w:pPr>
      <w:pStyle w:val="Footer"/>
      <w:jc w:val="right"/>
      <w:rPr>
        <w:sz w:val="16"/>
        <w:szCs w:val="16"/>
      </w:rPr>
    </w:pPr>
  </w:p>
  <w:p w14:paraId="0CBEB42F" w14:textId="77777777" w:rsidR="009A2A98" w:rsidRDefault="009A2A98" w:rsidP="00692B58">
    <w:pPr>
      <w:pStyle w:val="Footer"/>
      <w:jc w:val="right"/>
      <w:rPr>
        <w:sz w:val="16"/>
        <w:szCs w:val="16"/>
      </w:rPr>
    </w:pPr>
    <w:r>
      <w:rPr>
        <w:noProof/>
      </w:rPr>
      <w:drawing>
        <wp:inline distT="0" distB="0" distL="0" distR="0" wp14:anchorId="3F25C1E5" wp14:editId="268C4F86">
          <wp:extent cx="5946775" cy="371673"/>
          <wp:effectExtent l="0" t="0" r="0" b="9525"/>
          <wp:docPr id="26" name="Picture 26" descr="../../../../../../Users/josh/Desktop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../../../../../Users/josh/Desktop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6775" cy="3716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B2646" w14:textId="77777777" w:rsidR="00A113B7" w:rsidRDefault="00A113B7" w:rsidP="00EE561B">
      <w:pPr>
        <w:spacing w:after="0" w:line="240" w:lineRule="auto"/>
      </w:pPr>
      <w:r>
        <w:separator/>
      </w:r>
    </w:p>
  </w:footnote>
  <w:footnote w:type="continuationSeparator" w:id="0">
    <w:p w14:paraId="36BE5329" w14:textId="77777777" w:rsidR="00A113B7" w:rsidRDefault="00A113B7" w:rsidP="00EE56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0250" w14:textId="2E22679B" w:rsidR="00EF7AB4" w:rsidRDefault="0084709F" w:rsidP="001A5CDE">
    <w:pPr>
      <w:spacing w:after="0" w:line="259" w:lineRule="auto"/>
      <w:ind w:left="-900" w:right="10" w:firstLine="270"/>
      <w:jc w:val="center"/>
      <w:rPr>
        <w:b/>
        <w:u w:val="single"/>
      </w:rPr>
    </w:pPr>
    <w:r>
      <w:rPr>
        <w:noProof/>
      </w:rPr>
      <w:pict w14:anchorId="19E09D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20.5pt;height:84pt">
          <v:imagedata r:id="rId1" o:title="Board-Masthead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e3SZOicjGagfuFrbPDLxQn/sydj6JeMqi7gHBuHCj4BSAERkMRDwgL96PyhPDYa9D6O3qyU0sbaWpHLhB5axKg==" w:salt="j3ltHg8H//czq8vSixaRP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95C"/>
    <w:rsid w:val="00047C35"/>
    <w:rsid w:val="000E4683"/>
    <w:rsid w:val="001A5951"/>
    <w:rsid w:val="001A5CDE"/>
    <w:rsid w:val="001C5C61"/>
    <w:rsid w:val="0020595C"/>
    <w:rsid w:val="00230E4A"/>
    <w:rsid w:val="00297864"/>
    <w:rsid w:val="002F79A0"/>
    <w:rsid w:val="00362498"/>
    <w:rsid w:val="003F4144"/>
    <w:rsid w:val="004360AB"/>
    <w:rsid w:val="00436CDD"/>
    <w:rsid w:val="004D3683"/>
    <w:rsid w:val="00516619"/>
    <w:rsid w:val="00591659"/>
    <w:rsid w:val="0062098A"/>
    <w:rsid w:val="00642A45"/>
    <w:rsid w:val="00656865"/>
    <w:rsid w:val="00692B58"/>
    <w:rsid w:val="00695307"/>
    <w:rsid w:val="006C6354"/>
    <w:rsid w:val="006D4732"/>
    <w:rsid w:val="00715DB0"/>
    <w:rsid w:val="00723543"/>
    <w:rsid w:val="00741A4D"/>
    <w:rsid w:val="007431AF"/>
    <w:rsid w:val="00752663"/>
    <w:rsid w:val="007546FF"/>
    <w:rsid w:val="0084709F"/>
    <w:rsid w:val="00871BAA"/>
    <w:rsid w:val="00892298"/>
    <w:rsid w:val="008928BF"/>
    <w:rsid w:val="0090606C"/>
    <w:rsid w:val="009476A6"/>
    <w:rsid w:val="009A2A98"/>
    <w:rsid w:val="009A4B96"/>
    <w:rsid w:val="009B5834"/>
    <w:rsid w:val="00A113B7"/>
    <w:rsid w:val="00B06C71"/>
    <w:rsid w:val="00B30681"/>
    <w:rsid w:val="00C00045"/>
    <w:rsid w:val="00C4379A"/>
    <w:rsid w:val="00C44154"/>
    <w:rsid w:val="00C71DFA"/>
    <w:rsid w:val="00C84D9B"/>
    <w:rsid w:val="00C87BE8"/>
    <w:rsid w:val="00C9777F"/>
    <w:rsid w:val="00D7458E"/>
    <w:rsid w:val="00D772F1"/>
    <w:rsid w:val="00D9711F"/>
    <w:rsid w:val="00DA1A87"/>
    <w:rsid w:val="00DA593E"/>
    <w:rsid w:val="00DB6291"/>
    <w:rsid w:val="00E9678E"/>
    <w:rsid w:val="00ED3BC6"/>
    <w:rsid w:val="00EE4177"/>
    <w:rsid w:val="00EE561B"/>
    <w:rsid w:val="00EF755A"/>
    <w:rsid w:val="00EF7AB4"/>
    <w:rsid w:val="00F04CAD"/>
    <w:rsid w:val="00F302D9"/>
    <w:rsid w:val="00F45A7A"/>
    <w:rsid w:val="00FA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83210"/>
  <w15:docId w15:val="{641171F2-E602-4AC6-A780-866EAD952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1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BAA"/>
    <w:rPr>
      <w:rFonts w:ascii="Segoe UI" w:eastAsia="Arial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E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561B"/>
    <w:rPr>
      <w:rFonts w:ascii="Arial" w:eastAsia="Arial" w:hAnsi="Arial" w:cs="Arial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EE5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561B"/>
    <w:rPr>
      <w:rFonts w:ascii="Arial" w:eastAsia="Arial" w:hAnsi="Arial" w:cs="Arial"/>
      <w:color w:val="000000"/>
      <w:sz w:val="24"/>
    </w:rPr>
  </w:style>
  <w:style w:type="paragraph" w:customStyle="1" w:styleId="NoParagraphStyle">
    <w:name w:val="[No Paragraph Style]"/>
    <w:rsid w:val="00715DB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Calibri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_x002e_ xmlns="dc53cf7c-cafc-40e2-a19c-124eb94ecdf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6BB141EBA97E4B999DBC81806E4877" ma:contentTypeVersion="6" ma:contentTypeDescription="Create a new document." ma:contentTypeScope="" ma:versionID="7a00766248dd95753973ab9f9b46e5cd">
  <xsd:schema xmlns:xsd="http://www.w3.org/2001/XMLSchema" xmlns:xs="http://www.w3.org/2001/XMLSchema" xmlns:p="http://schemas.microsoft.com/office/2006/metadata/properties" xmlns:ns2="dc53cf7c-cafc-40e2-a19c-124eb94ecdf4" xmlns:ns3="3d98f82a-d80e-4ef3-9171-b108bae3a297" targetNamespace="http://schemas.microsoft.com/office/2006/metadata/properties" ma:root="true" ma:fieldsID="1c9cbe0418605b8c1ca0d9de8e68df28" ns2:_="" ns3:_="">
    <xsd:import namespace="dc53cf7c-cafc-40e2-a19c-124eb94ecdf4"/>
    <xsd:import namespace="3d98f82a-d80e-4ef3-9171-b108bae3a297"/>
    <xsd:element name="properties">
      <xsd:complexType>
        <xsd:sequence>
          <xsd:element name="documentManagement">
            <xsd:complexType>
              <xsd:all>
                <xsd:element ref="ns2:No_x002e_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3cf7c-cafc-40e2-a19c-124eb94ecdf4" elementFormDefault="qualified">
    <xsd:import namespace="http://schemas.microsoft.com/office/2006/documentManagement/types"/>
    <xsd:import namespace="http://schemas.microsoft.com/office/infopath/2007/PartnerControls"/>
    <xsd:element name="No_x002e_" ma:index="8" nillable="true" ma:displayName="No." ma:decimals="0" ma:description="List Item Number" ma:internalName="No_x002e_" ma:readOnly="false" ma:percentage="FALSE">
      <xsd:simpleType>
        <xsd:restriction base="dms:Number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98f82a-d80e-4ef3-9171-b108bae3a2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1F19E8-C461-467B-B5FE-C8637B6173F2}">
  <ds:schemaRefs>
    <ds:schemaRef ds:uri="http://schemas.microsoft.com/office/2006/metadata/properties"/>
    <ds:schemaRef ds:uri="http://schemas.microsoft.com/office/infopath/2007/PartnerControls"/>
    <ds:schemaRef ds:uri="dc53cf7c-cafc-40e2-a19c-124eb94ecdf4"/>
  </ds:schemaRefs>
</ds:datastoreItem>
</file>

<file path=customXml/itemProps2.xml><?xml version="1.0" encoding="utf-8"?>
<ds:datastoreItem xmlns:ds="http://schemas.openxmlformats.org/officeDocument/2006/customXml" ds:itemID="{07BA5829-C3F1-42FA-9382-322B37C07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3cf7c-cafc-40e2-a19c-124eb94ecdf4"/>
    <ds:schemaRef ds:uri="3d98f82a-d80e-4ef3-9171-b108bae3a2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95AC5D-97E0-4294-A28F-243872AF0C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707</Characters>
  <Application>Microsoft Office Word</Application>
  <DocSecurity>8</DocSecurity>
  <PresentationFormat/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Hearing (00078814).DOCX</vt:lpstr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Hearing.DOCX</dc:title>
  <dc:subject/>
  <dc:creator>Darren Spate</dc:creator>
  <cp:keywords/>
  <cp:lastModifiedBy>Marisa Gamboa</cp:lastModifiedBy>
  <cp:revision>2</cp:revision>
  <cp:lastPrinted>2016-11-17T19:58:00Z</cp:lastPrinted>
  <dcterms:created xsi:type="dcterms:W3CDTF">2023-05-04T18:43:00Z</dcterms:created>
  <dcterms:modified xsi:type="dcterms:W3CDTF">2023-05-04T18:43:00Z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0x0101005D6BB141EBA97E4B999DBC81806E4877</vt:lpwstr>
  </property>
  <property fmtid="{D5CDD505-2E9C-101B-9397-08002B2CF9AE}" pid="3" name="Order">
    <vt:r8>4700</vt:r8>
  </property>
</Properties>
</file>